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EF845">
      <w:pPr>
        <w:spacing w:line="336" w:lineRule="auto"/>
        <w:ind w:left="-565" w:leftChars="-405" w:hanging="285"/>
        <w:rPr>
          <w:rFonts w:hint="eastAsia" w:asciiTheme="minorEastAsia" w:hAnsiTheme="minorEastAsia" w:eastAsiaTheme="minorEastAsia"/>
          <w:b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</w:rPr>
        <w:t>附件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  <w:lang w:val="en-US" w:eastAsia="zh-CN"/>
        </w:rPr>
        <w:t>3</w:t>
      </w:r>
    </w:p>
    <w:tbl>
      <w:tblPr>
        <w:tblStyle w:val="2"/>
        <w:tblW w:w="9960" w:type="dxa"/>
        <w:tblInd w:w="-8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685"/>
        <w:gridCol w:w="2299"/>
        <w:gridCol w:w="1331"/>
        <w:gridCol w:w="1331"/>
        <w:gridCol w:w="1653"/>
        <w:gridCol w:w="1976"/>
      </w:tblGrid>
      <w:tr w14:paraId="53906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788E07A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202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-202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学年度第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学期“随时随地学外语•讲外语•用外语”活动</w:t>
            </w:r>
          </w:p>
          <w:p w14:paraId="7347AC5E">
            <w:pPr>
              <w:widowControl/>
              <w:ind w:left="-659" w:leftChars="-314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晨读抽检汇总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表</w:t>
            </w:r>
          </w:p>
        </w:tc>
      </w:tr>
      <w:tr w14:paraId="0C263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B93FA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学院</w:t>
            </w:r>
          </w:p>
        </w:tc>
        <w:tc>
          <w:tcPr>
            <w:tcW w:w="6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86AA2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班级</w:t>
            </w:r>
          </w:p>
        </w:tc>
        <w:tc>
          <w:tcPr>
            <w:tcW w:w="22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2CA8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考勤（平均率）</w:t>
            </w:r>
          </w:p>
        </w:tc>
        <w:tc>
          <w:tcPr>
            <w:tcW w:w="62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CEE2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评级（优、良、合格、不合格）</w:t>
            </w:r>
          </w:p>
        </w:tc>
      </w:tr>
      <w:tr w14:paraId="6DDDB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C86BCD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C5C6C8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5CB180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84414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优（次）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C7371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良（次）</w:t>
            </w: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17EE9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合格（次）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EFD88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不合格（次）</w:t>
            </w:r>
          </w:p>
        </w:tc>
      </w:tr>
      <w:tr w14:paraId="1E0FF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AB50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FE96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E0175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E77A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2C15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ED17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0751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2A685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F993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DE058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3AAC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1FF4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A82F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DD30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F9E6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1772F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2590B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4BC3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4FA9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9DFA1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4B8FE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0E86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1B04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06004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73940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B131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0751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213FE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904A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F239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F4F9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344F4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C443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1F8FF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D89B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5386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7B386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6B80F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45DA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20139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324BE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3044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B4B95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B5EC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20BC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B80A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DB836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77FB2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CE3A6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2F30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FAD4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EF290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AB27B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8F85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9236D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5A35D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3CF4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8BC7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60EC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9D0DC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40275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0E328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0117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20A5A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6A13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DBBC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52912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79A4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9BF8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B910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6426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3DE3B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BB60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34BF6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A16F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F1F6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FD667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975C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9904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1A031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5D53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1F48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1D4F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7BC3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5360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77339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2673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3E37C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45D31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80D2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E4CC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2B31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D6316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350C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E5D5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7ECE7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332E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D750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D5685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4AF08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C6EAE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1EE5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84710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1A6D7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FCCAB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7A53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79F2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3EFB6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BC8A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59770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3064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091AC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49B7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3EE2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273A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459B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08BF2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AFD20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53B9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35492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FFDD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5E92D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F8DC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C332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29B8B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796F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A725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796A9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1CF97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AD7B8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0A76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F8F7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B10A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0B7A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B6A56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1295F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795C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842CF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B42801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FA617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3638C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EFC0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44E07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55C9AE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79F2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6FDAA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27E7A7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035DD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6FD32B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1886E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7DE4C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 w14:paraId="18651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3D642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注：每班级每学期抽查10次。</w:t>
            </w:r>
          </w:p>
        </w:tc>
      </w:tr>
      <w:tr w14:paraId="1A74E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82B11">
            <w:pPr>
              <w:widowControl/>
              <w:spacing w:after="240"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评价标准：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优:无迟到早退现象，精神饱满，有浓厚的读书氛围，无睡觉、吃早餐等情况。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良:无迟到早退现象，精神状态良好，有较浓厚的读书氛围，无睡觉、吃早餐等情况。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合格:有个别迟到早退现象，精神状态良好，有一定的读书氛围，有个别睡觉、吃早餐等情况。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差:迟到早退现象明显，精神面貌差，参与晨读人数少，睡觉、玩手机现象普遍等情况。</w:t>
            </w:r>
          </w:p>
        </w:tc>
      </w:tr>
    </w:tbl>
    <w:p w14:paraId="3EEC03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M2ZlZWM2NjIzNDM5Mjk4YzVhZGFkMDZkNjQzMTIifQ=="/>
  </w:docVars>
  <w:rsids>
    <w:rsidRoot w:val="00000000"/>
    <w:rsid w:val="235B7AA0"/>
    <w:rsid w:val="2C8A3C1D"/>
    <w:rsid w:val="2F417AB2"/>
    <w:rsid w:val="39485EB7"/>
    <w:rsid w:val="4950051E"/>
    <w:rsid w:val="52DB6B81"/>
    <w:rsid w:val="57A45D13"/>
    <w:rsid w:val="65890D13"/>
    <w:rsid w:val="73D47C07"/>
    <w:rsid w:val="A7BB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262</Characters>
  <Lines>0</Lines>
  <Paragraphs>0</Paragraphs>
  <TotalTime>5</TotalTime>
  <ScaleCrop>false</ScaleCrop>
  <LinksUpToDate>false</LinksUpToDate>
  <CharactersWithSpaces>262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2021-03-03T11:26:00Z</dcterms:created>
  <dc:creator>ACER-PC</dc:creator>
  <cp:lastModifiedBy>Hitomi</cp:lastModifiedBy>
  <dcterms:modified xsi:type="dcterms:W3CDTF">2025-02-20T02:53:15Z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564CC5BE7C794557B56F11527896F4F6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